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both"/>
        <w:outlineLvl w:val="0"/>
        <w:rPr>
          <w:rFonts w:hint="eastAsia" w:ascii="黑体" w:hAnsi="黑体" w:eastAsia="黑体"/>
          <w:sz w:val="36"/>
          <w:szCs w:val="21"/>
          <w:lang w:eastAsia="zh-CN"/>
        </w:rPr>
      </w:pPr>
      <w:bookmarkStart w:id="0" w:name="_Hlk499991060"/>
      <w:r>
        <w:rPr>
          <w:rFonts w:hint="eastAsia" w:ascii="黑体" w:hAnsi="黑体" w:eastAsia="黑体"/>
          <w:sz w:val="36"/>
          <w:szCs w:val="21"/>
          <w:lang w:eastAsia="zh-CN"/>
        </w:rPr>
        <w:t>附件</w:t>
      </w:r>
      <w:r>
        <w:rPr>
          <w:rFonts w:hint="eastAsia" w:ascii="黑体" w:hAnsi="黑体" w:eastAsia="黑体"/>
          <w:sz w:val="36"/>
          <w:szCs w:val="21"/>
          <w:lang w:val="en-US" w:eastAsia="zh-CN"/>
        </w:rPr>
        <w:t>2</w:t>
      </w:r>
      <w:bookmarkStart w:id="1" w:name="_GoBack"/>
      <w:bookmarkEnd w:id="1"/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企业技术中心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发展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优秀典型案例</w:t>
      </w:r>
    </w:p>
    <w:p>
      <w:pPr>
        <w:spacing w:line="360" w:lineRule="auto"/>
        <w:jc w:val="center"/>
        <w:rPr>
          <w:rFonts w:ascii="楷体_GB2312" w:hAnsi="宋体" w:eastAsia="楷体_GB2312"/>
          <w:bCs/>
          <w:caps/>
          <w:sz w:val="32"/>
          <w:szCs w:val="21"/>
        </w:rPr>
      </w:pPr>
      <w:r>
        <w:rPr>
          <w:rFonts w:hint="eastAsia" w:ascii="楷体_GB2312" w:hAnsi="宋体" w:eastAsia="楷体_GB2312"/>
          <w:bCs/>
          <w:caps/>
          <w:sz w:val="32"/>
          <w:szCs w:val="21"/>
        </w:rPr>
        <w:t>（请地方主管部门</w:t>
      </w:r>
      <w:r>
        <w:rPr>
          <w:rFonts w:hint="eastAsia" w:ascii="楷体_GB2312" w:hAnsi="宋体" w:eastAsia="楷体_GB2312"/>
          <w:bCs/>
          <w:caps/>
          <w:sz w:val="32"/>
          <w:szCs w:val="21"/>
          <w:lang w:eastAsia="zh-CN"/>
        </w:rPr>
        <w:t>选取</w:t>
      </w:r>
      <w:r>
        <w:rPr>
          <w:rFonts w:hint="eastAsia" w:ascii="楷体_GB2312" w:hAnsi="宋体" w:eastAsia="楷体_GB2312"/>
          <w:bCs/>
          <w:caps/>
          <w:sz w:val="32"/>
          <w:szCs w:val="21"/>
        </w:rPr>
        <w:t>有代表性的</w:t>
      </w:r>
      <w:r>
        <w:rPr>
          <w:rFonts w:hint="eastAsia" w:ascii="楷体_GB2312" w:hAnsi="宋体" w:eastAsia="楷体_GB2312"/>
          <w:bCs/>
          <w:caps/>
          <w:sz w:val="32"/>
          <w:szCs w:val="21"/>
          <w:lang w:eastAsia="zh-CN"/>
        </w:rPr>
        <w:t>企业技术中心</w:t>
      </w:r>
      <w:r>
        <w:rPr>
          <w:rFonts w:hint="eastAsia" w:ascii="楷体_GB2312" w:hAnsi="宋体" w:eastAsia="楷体_GB2312"/>
          <w:bCs/>
          <w:caps/>
          <w:sz w:val="32"/>
          <w:szCs w:val="21"/>
        </w:rPr>
        <w:t>填写并汇总）</w:t>
      </w:r>
    </w:p>
    <w:p>
      <w:pPr>
        <w:spacing w:line="360" w:lineRule="auto"/>
        <w:jc w:val="center"/>
        <w:rPr>
          <w:rFonts w:ascii="楷体_GB2312" w:hAnsi="宋体" w:eastAsia="楷体_GB2312"/>
          <w:bCs/>
          <w:caps/>
          <w:sz w:val="32"/>
          <w:szCs w:val="21"/>
        </w:rPr>
      </w:pPr>
    </w:p>
    <w:tbl>
      <w:tblPr>
        <w:tblStyle w:val="8"/>
        <w:tblW w:w="13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2450"/>
        <w:gridCol w:w="2636"/>
        <w:gridCol w:w="2468"/>
        <w:gridCol w:w="5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序号</w:t>
            </w:r>
          </w:p>
        </w:tc>
        <w:tc>
          <w:tcPr>
            <w:tcW w:w="2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企业名称</w:t>
            </w:r>
          </w:p>
        </w:tc>
        <w:tc>
          <w:tcPr>
            <w:tcW w:w="26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企业地址</w:t>
            </w:r>
          </w:p>
        </w:tc>
        <w:tc>
          <w:tcPr>
            <w:tcW w:w="24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联系人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联系方式</w:t>
            </w:r>
          </w:p>
        </w:tc>
        <w:tc>
          <w:tcPr>
            <w:tcW w:w="54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典型案例</w:t>
            </w: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  <w:lang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961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1</w:t>
            </w:r>
          </w:p>
        </w:tc>
        <w:tc>
          <w:tcPr>
            <w:tcW w:w="2450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2468" w:type="dxa"/>
            <w:vAlign w:val="top"/>
          </w:tcPr>
          <w:p>
            <w:pPr>
              <w:spacing w:line="360" w:lineRule="auto"/>
              <w:jc w:val="both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5440" w:type="dxa"/>
            <w:vAlign w:val="top"/>
          </w:tcPr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aps/>
                <w:sz w:val="3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sz w:val="24"/>
                <w:szCs w:val="24"/>
                <w:lang w:eastAsia="zh-CN"/>
              </w:rPr>
              <w:t>如：以企业技术中心为核心，建立完善技术创新体系，推动企业创新发展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2</w:t>
            </w:r>
          </w:p>
        </w:tc>
        <w:tc>
          <w:tcPr>
            <w:tcW w:w="2450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2468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5440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  <w:r>
              <w:rPr>
                <w:rFonts w:hint="eastAsia" w:ascii="楷体_GB2312" w:hAnsi="宋体" w:eastAsia="楷体_GB2312"/>
                <w:bCs/>
                <w:caps/>
                <w:sz w:val="32"/>
                <w:szCs w:val="21"/>
              </w:rPr>
              <w:t>3</w:t>
            </w:r>
          </w:p>
        </w:tc>
        <w:tc>
          <w:tcPr>
            <w:tcW w:w="2450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2636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2468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  <w:tc>
          <w:tcPr>
            <w:tcW w:w="5440" w:type="dxa"/>
            <w:vAlign w:val="top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aps/>
                <w:sz w:val="32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楷体_GB2312" w:hAnsi="宋体" w:eastAsia="楷体_GB2312"/>
          <w:bCs/>
          <w:caps/>
          <w:sz w:val="32"/>
          <w:szCs w:val="21"/>
        </w:rPr>
      </w:pPr>
    </w:p>
    <w:sectPr>
      <w:footerReference r:id="rId4" w:type="default"/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lang w:val="zh-CN"/>
      </w:rPr>
      <w:t>1</w:t>
    </w:r>
    <w:r>
      <w:rPr>
        <w:rFonts w:ascii="Times New Roman" w:hAnsi="Times New Roman" w:cs="Times New Roman"/>
      </w:rPr>
      <w:fldChar w:fldCharType="end"/>
    </w:r>
  </w:p>
  <w:p>
    <w:pPr>
      <w:pStyle w:val="4"/>
      <w:rPr>
        <w:rFonts w:ascii="Times New Roman" w:hAnsi="Times New Roman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D20B7"/>
    <w:rsid w:val="00007A24"/>
    <w:rsid w:val="000345C3"/>
    <w:rsid w:val="0003692D"/>
    <w:rsid w:val="001F7DC1"/>
    <w:rsid w:val="002C3ADD"/>
    <w:rsid w:val="002D5D2F"/>
    <w:rsid w:val="0032306C"/>
    <w:rsid w:val="003626A1"/>
    <w:rsid w:val="0036366C"/>
    <w:rsid w:val="003B3A8B"/>
    <w:rsid w:val="003C16B4"/>
    <w:rsid w:val="003C4658"/>
    <w:rsid w:val="003F20A1"/>
    <w:rsid w:val="004468F7"/>
    <w:rsid w:val="00477327"/>
    <w:rsid w:val="00483762"/>
    <w:rsid w:val="00483EDE"/>
    <w:rsid w:val="00545E7B"/>
    <w:rsid w:val="005924F1"/>
    <w:rsid w:val="00620490"/>
    <w:rsid w:val="00660657"/>
    <w:rsid w:val="007125CC"/>
    <w:rsid w:val="00744350"/>
    <w:rsid w:val="007742C8"/>
    <w:rsid w:val="00796D88"/>
    <w:rsid w:val="007B0A2F"/>
    <w:rsid w:val="007D0DE7"/>
    <w:rsid w:val="00864810"/>
    <w:rsid w:val="00876453"/>
    <w:rsid w:val="0093153C"/>
    <w:rsid w:val="00956550"/>
    <w:rsid w:val="009849AB"/>
    <w:rsid w:val="0098607C"/>
    <w:rsid w:val="009A621E"/>
    <w:rsid w:val="009B3FE8"/>
    <w:rsid w:val="00AC70DB"/>
    <w:rsid w:val="00B16131"/>
    <w:rsid w:val="00B41E7F"/>
    <w:rsid w:val="00C2166D"/>
    <w:rsid w:val="00C539ED"/>
    <w:rsid w:val="00CB6F2F"/>
    <w:rsid w:val="00D86B78"/>
    <w:rsid w:val="00D946DA"/>
    <w:rsid w:val="00DE41E9"/>
    <w:rsid w:val="00ED20B7"/>
    <w:rsid w:val="00EE00B0"/>
    <w:rsid w:val="00F15F91"/>
    <w:rsid w:val="00FD7D24"/>
    <w:rsid w:val="00FE6BFF"/>
    <w:rsid w:val="031D4D55"/>
    <w:rsid w:val="2D1A4D59"/>
    <w:rsid w:val="435419C6"/>
    <w:rsid w:val="497145B1"/>
    <w:rsid w:val="503947B2"/>
    <w:rsid w:val="584F72B1"/>
    <w:rsid w:val="5F9E6BD1"/>
    <w:rsid w:val="651D343A"/>
    <w:rsid w:val="6619250A"/>
    <w:rsid w:val="66F50F79"/>
    <w:rsid w:val="698E1D54"/>
    <w:rsid w:val="6C0E463C"/>
    <w:rsid w:val="7D55503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9">
    <w:name w:val="页眉 字符"/>
    <w:basedOn w:val="6"/>
    <w:link w:val="5"/>
    <w:uiPriority w:val="99"/>
    <w:rPr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批注框文本 字符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5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2017-12-02T06:57:00Z</dcterms:created>
  <dc:creator>贾超</dc:creator>
  <cp:lastModifiedBy>刘春帆</cp:lastModifiedBy>
  <dcterms:modified xsi:type="dcterms:W3CDTF">2018-07-26T08:39:12Z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