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outlineLvl w:val="9"/>
        <w:rPr>
          <w:rFonts w:eastAsia="黑体"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黑体"/>
          <w:sz w:val="32"/>
        </w:rPr>
        <w:t>附件</w:t>
      </w:r>
      <w:r>
        <w:rPr>
          <w:rFonts w:eastAsia="黑体" w:hint="eastAsia"/>
          <w:sz w:val="32"/>
          <w:lang w:val="en-US" w:eastAsia="zh-CN"/>
        </w:rPr>
        <w:t xml:space="preserve"> 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outlineLvl w:val="9"/>
        <w:rPr>
          <w:rFonts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outlineLvl w:val="9"/>
        <w:rPr>
          <w:rFonts w:eastAsia="仿宋_GB2312" w:hint="eastAsia"/>
          <w:kern w:val="0"/>
          <w:sz w:val="28"/>
          <w:szCs w:val="28"/>
          <w:lang w:val="en-US" w:eastAsia="zh-CN"/>
        </w:rPr>
      </w:pPr>
      <w:r>
        <w:rPr>
          <w:rFonts w:ascii="方正小标宋简体" w:eastAsia="方正小标宋简体" w:cs="方正小标宋简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kern w:val="44"/>
          <w:sz w:val="44"/>
          <w:szCs w:val="44"/>
          <w:shd w:val="clear" w:color="auto" w:fill="FFFFFF"/>
          <w:lang w:val="en-US" w:eastAsia="zh-CN"/>
        </w:rPr>
        <w:t xml:space="preserve">2022年省级促进经济高质量发展专项资金（新一代信息技术和产业发展）支持信息技术应用创新产业发展方向安排额度表    </w:t>
      </w:r>
      <w:r>
        <w:rPr>
          <w:rFonts w:eastAsia="仿宋_GB2312" w:hint="eastAsia"/>
          <w:kern w:val="0"/>
          <w:sz w:val="28"/>
          <w:szCs w:val="28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right"/>
        <w:outlineLvl w:val="9"/>
        <w:rPr>
          <w:sz w:val="32"/>
          <w:szCs w:val="32"/>
        </w:rPr>
      </w:pPr>
      <w:r>
        <w:rPr>
          <w:rFonts w:eastAsia="仿宋_GB2312"/>
          <w:kern w:val="0"/>
          <w:sz w:val="28"/>
          <w:szCs w:val="28"/>
        </w:rPr>
        <w:t>单位：万元</w:t>
      </w:r>
    </w:p>
    <w:tbl>
      <w:tblPr>
        <w:jc w:val="left"/>
        <w:tblInd w:w="0" w:type="dxa"/>
        <w:tblW w:w="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88"/>
        <w:gridCol w:w="2676"/>
        <w:gridCol w:w="2609"/>
        <w:gridCol w:w="1275"/>
      </w:tblGrid>
      <w:tr>
        <w:trPr>
          <w:trHeight w:val="750"/>
          <w:tblHeader/>
        </w:trPr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eastAsia="黑体" w:cs="Times New Roman" w:hAnsi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黑体" w:cs="Times New Roman" w:hAnsi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4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eastAsia="黑体" w:cs="Times New Roman" w:hAnsi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黑体" w:cs="Times New Roman" w:hAnsi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资金方向</w:t>
            </w:r>
          </w:p>
        </w:tc>
        <w:tc>
          <w:tcPr>
            <w:tcW w:w="26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eastAsia="黑体" w:cs="Times New Roman" w:hAnsi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黑体" w:cs="Times New Roman" w:hAnsi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  <w:tc>
          <w:tcPr>
            <w:tcW w:w="26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eastAsia="黑体" w:cs="Times New Roman" w:hAnsi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黑体" w:cs="Times New Roman" w:hAnsi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eastAsia="黑体" w:cs="Times New Roman" w:hAnsi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黑体" w:cs="Times New Roman" w:hAnsi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安排资金(万元)</w:t>
            </w:r>
          </w:p>
        </w:tc>
      </w:tr>
      <w:tr>
        <w:trPr>
          <w:trHeight w:val="1080"/>
        </w:trPr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  <w:highlight w:val="auto"/>
              </w:rPr>
              <w:t>支持省信息技术应用创新展示中心建设</w:t>
            </w:r>
          </w:p>
        </w:tc>
        <w:tc>
          <w:tcPr>
            <w:tcW w:w="26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  <w:highlight w:val="auto"/>
              </w:rPr>
              <w:t>广东省工业和信息化厅</w:t>
            </w:r>
          </w:p>
        </w:tc>
        <w:tc>
          <w:tcPr>
            <w:tcW w:w="26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  <w:highlight w:val="auto"/>
              </w:rPr>
              <w:t>信息技术应用创新展示中心建设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  <w:highlight w:val="auto"/>
              </w:rPr>
              <w:t>300</w:t>
            </w:r>
          </w:p>
        </w:tc>
      </w:tr>
      <w:tr>
        <w:trPr>
          <w:trHeight w:val="579"/>
        </w:trPr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  <w:highlight w:val="auto"/>
              </w:rPr>
            </w:pPr>
          </w:p>
        </w:tc>
        <w:tc>
          <w:tcPr>
            <w:tcW w:w="26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  <w:highlight w:val="auto"/>
              </w:rPr>
            </w:pPr>
          </w:p>
        </w:tc>
        <w:tc>
          <w:tcPr>
            <w:tcW w:w="26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  <w:highlight w:val="auto"/>
              </w:rPr>
              <w:t>合计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  <w:highlight w:val="auto"/>
              </w:rPr>
              <w:t>300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outlineLvl w:val="9"/>
        <w:rPr>
          <w:rFonts w:ascii="Times New Roman" w:eastAsia="宋体" w:cs="宋体" w:hAnsi="Times New Roman" w:hint="eastAsia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6"/>
  <w:doNotDisplayPageBoundaries/>
  <w:bordersDoNotSurroundHeader w:val="0"/>
  <w:bordersDoNotSurroundFooter w:val="0"/>
  <w:trackRevisions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_Style 1"/>
    <w:basedOn w:val="0"/>
    <w:next w:val="0"/>
    <w:pPr>
      <w:ind w:firstLineChars="200" w:firstLine="200"/>
    </w:pPr>
  </w:style>
  <w:style w:type="paragraph" w:styleId="16">
    <w:name w:val="toc 1"/>
    <w:basedOn w:val="0"/>
    <w:autoRedefine/>
    <w:next w:val="0"/>
  </w:style>
  <w:style w:type="paragraph" w:styleId="17">
    <w:name w:val="toc 2"/>
    <w:basedOn w:val="0"/>
    <w:autoRedefine/>
    <w:next w:val="0"/>
    <w:pPr>
      <w:ind w:left="420"/>
    </w:pPr>
  </w:style>
  <w:style w:type="paragraph" w:styleId="18">
    <w:name w:val="toc 3"/>
    <w:basedOn w:val="0"/>
    <w:autoRedefine/>
    <w:next w:val="0"/>
    <w:pPr>
      <w:ind w:left="840"/>
    </w:pPr>
  </w:style>
  <w:style w:type="paragraph" w:styleId="19">
    <w:name w:val="toc 4"/>
    <w:basedOn w:val="0"/>
    <w:autoRedefine/>
    <w:next w:val="0"/>
    <w:pPr>
      <w:ind w:left="1260"/>
    </w:pPr>
  </w:style>
  <w:style w:type="paragraph" w:styleId="20">
    <w:name w:val="toc 5"/>
    <w:basedOn w:val="0"/>
    <w:autoRedefine/>
    <w:next w:val="0"/>
    <w:pPr>
      <w:ind w:left="1680"/>
    </w:pPr>
  </w:style>
  <w:style w:type="paragraph" w:styleId="21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22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1</Pages>
  <Words>128</Words>
  <Characters>135</Characters>
  <Lines>27</Lines>
  <Paragraphs>15</Paragraphs>
  <CharactersWithSpaces>178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XC813</dc:creator>
  <cp:lastModifiedBy>汤晓</cp:lastModifiedBy>
  <cp:revision>0</cp:revision>
  <dcterms:created xsi:type="dcterms:W3CDTF">2014-10-29T12:08:00Z</dcterms:created>
  <dcterms:modified xsi:type="dcterms:W3CDTF">2021-12-03T06:27:00Z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2052-10.8.0.6423</vt:lpwstr>
  </property>
</Properties>
</file>