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outlineLvl w:val="9"/>
      </w:pPr>
      <w:r>
        <w:rPr>
          <w:rFonts w:ascii="黑体" w:eastAsia="黑体" w:cs="黑体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附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beforeAutospacing="0" w:after="157" w:afterLines="5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smallCaps w:val="0"/>
          <w:color w:val="auto"/>
          <w:kern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2024年省级绿美广东生态建设重点任务保障专项资金（绿色循环发展）安排额度表</w:t>
      </w:r>
    </w:p>
    <w:tbl>
      <w:tblPr>
        <w:tblStyle w:val="13"/>
        <w:tblW w:w="79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737"/>
        <w:gridCol w:w="925"/>
        <w:gridCol w:w="994"/>
        <w:gridCol w:w="981"/>
        <w:gridCol w:w="938"/>
        <w:gridCol w:w="1404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地区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工业固体废物资源化利用项目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粤港清洁生产伙伴项目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支持项目个数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资金额度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支持项目个数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其中优越伙伴个数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资金额度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博罗县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仁化县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四会市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地市合计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省本级项目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（广东省工业和信息化厅）</w:t>
            </w:r>
          </w:p>
        </w:tc>
        <w:tc>
          <w:tcPr>
            <w:tcW w:w="5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推动广东省工业领域碳达峰碳中和工作技术支撑项目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重点耗能行业能效（水效）对标项目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6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outlineLvl w:val="9"/>
      </w:pPr>
      <w:r>
        <w:rPr>
          <w:rFonts w:ascii="Times New Roman" w:hAnsi="Times New Roman" w:eastAsia="仿宋_GB2312" w:cs="Times New Roman"/>
          <w:b w:val="0"/>
          <w:bCs w:val="0"/>
          <w:caps w:val="0"/>
          <w:smallCaps w:val="0"/>
          <w:color w:val="auto"/>
          <w:kern w:val="0"/>
          <w:sz w:val="28"/>
          <w:szCs w:val="28"/>
          <w:vertAlign w:val="baseline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F94542"/>
    <w:rsid w:val="01280687"/>
    <w:rsid w:val="0A7319E3"/>
    <w:rsid w:val="0B71684C"/>
    <w:rsid w:val="0D095A54"/>
    <w:rsid w:val="13CD0CC1"/>
    <w:rsid w:val="224333D3"/>
    <w:rsid w:val="3D982271"/>
    <w:rsid w:val="41BE65B6"/>
    <w:rsid w:val="509851C4"/>
    <w:rsid w:val="5609634C"/>
    <w:rsid w:val="58C25AA6"/>
    <w:rsid w:val="62F03313"/>
    <w:rsid w:val="6C8A259E"/>
    <w:rsid w:val="73E11D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省经济和信息化委员会</Company>
  <Pages>1</Pages>
  <Words>247</Words>
  <Characters>319</Characters>
  <Lines>222</Lines>
  <Paragraphs>131</Paragraphs>
  <TotalTime>17</TotalTime>
  <ScaleCrop>false</ScaleCrop>
  <LinksUpToDate>false</LinksUpToDate>
  <CharactersWithSpaces>411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2021-11-30T00:45:00Z</dcterms:created>
  <dc:creator>李剑辉</dc:creator>
  <cp:lastModifiedBy>陈仨珂</cp:lastModifiedBy>
  <dcterms:modified xsi:type="dcterms:W3CDTF">2024-01-19T01:24:00Z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